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21B06C" w14:textId="77777777" w:rsidR="007F7292" w:rsidRPr="00A77FDA" w:rsidRDefault="007F729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14:paraId="1D7A1A7E" w14:textId="77777777" w:rsidR="007F7292" w:rsidRPr="00A77FDA" w:rsidRDefault="007F729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14:paraId="705725F8" w14:textId="77777777" w:rsidR="007F7292" w:rsidRPr="00A77FDA" w:rsidRDefault="007F729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14:paraId="4978910D" w14:textId="77777777" w:rsidR="007F7292" w:rsidRPr="00A77FDA" w:rsidRDefault="007F729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14:paraId="6887D2E5" w14:textId="77777777" w:rsidR="007F7292" w:rsidRPr="00A77FDA" w:rsidRDefault="007F729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14:paraId="4EA428FF" w14:textId="77777777" w:rsidR="007F7292" w:rsidRPr="00A77FDA" w:rsidRDefault="007F729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p>
    <w:p w14:paraId="1F89E9C4"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5B0F7FA0" w14:textId="77777777" w:rsidR="007F7292" w:rsidRPr="00A77FDA" w:rsidRDefault="007F7292"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r w:rsidRPr="00A77FDA">
        <w:rPr>
          <w:rFonts w:ascii="Times New Roman" w:hAnsi="Times New Roman" w:cs="Times New Roman"/>
          <w:sz w:val="24"/>
          <w:szCs w:val="24"/>
        </w:rPr>
        <w:t>ENG280 W2</w:t>
      </w:r>
    </w:p>
    <w:p w14:paraId="08D9CEC3"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26DDB80D"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22EAA0D1"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1E284074"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093D6368"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131B4847"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18B087D0" w14:textId="77777777" w:rsidR="00A77FDA" w:rsidRPr="00A77FDA" w:rsidRDefault="00A77FDA" w:rsidP="00A77FDA">
      <w:pPr>
        <w:shd w:val="clear" w:color="auto" w:fill="FFFFFF"/>
        <w:spacing w:before="100" w:beforeAutospacing="1" w:after="100" w:afterAutospacing="1" w:line="480" w:lineRule="auto"/>
        <w:ind w:firstLine="360"/>
        <w:jc w:val="center"/>
        <w:rPr>
          <w:rFonts w:ascii="Times New Roman" w:hAnsi="Times New Roman" w:cs="Times New Roman"/>
          <w:sz w:val="24"/>
          <w:szCs w:val="24"/>
        </w:rPr>
      </w:pPr>
    </w:p>
    <w:p w14:paraId="4A7F820E" w14:textId="77777777" w:rsidR="007F7292" w:rsidRPr="00A77FDA" w:rsidRDefault="007F7292" w:rsidP="00A77FDA">
      <w:pPr>
        <w:shd w:val="clear" w:color="auto" w:fill="FFFFFF"/>
        <w:spacing w:before="100" w:beforeAutospacing="1" w:after="100" w:afterAutospacing="1" w:line="480" w:lineRule="auto"/>
        <w:ind w:firstLine="360"/>
        <w:rPr>
          <w:rFonts w:ascii="Times New Roman" w:hAnsi="Times New Roman" w:cs="Times New Roman"/>
          <w:sz w:val="24"/>
          <w:szCs w:val="24"/>
        </w:rPr>
      </w:pPr>
    </w:p>
    <w:p w14:paraId="7EECD703" w14:textId="77777777" w:rsidR="008550DB" w:rsidRDefault="0061677E"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reality, persuasion is a common used skill whenever a speaker seeks to convince his/her audience at different grounds. </w:t>
      </w:r>
      <w:r w:rsidR="001F4015">
        <w:rPr>
          <w:rFonts w:ascii="Times New Roman" w:eastAsia="Times New Roman" w:hAnsi="Times New Roman" w:cs="Times New Roman"/>
          <w:sz w:val="24"/>
          <w:szCs w:val="24"/>
        </w:rPr>
        <w:t>Persuasion is its</w:t>
      </w:r>
      <w:r w:rsidR="001C6F91">
        <w:rPr>
          <w:rFonts w:ascii="Times New Roman" w:eastAsia="Times New Roman" w:hAnsi="Times New Roman" w:cs="Times New Roman"/>
          <w:sz w:val="24"/>
          <w:szCs w:val="24"/>
        </w:rPr>
        <w:t>elf a technique in communication with excellent rhetori</w:t>
      </w:r>
      <w:r w:rsidR="00D41DED">
        <w:rPr>
          <w:rFonts w:ascii="Times New Roman" w:eastAsia="Times New Roman" w:hAnsi="Times New Roman" w:cs="Times New Roman"/>
          <w:sz w:val="24"/>
          <w:szCs w:val="24"/>
        </w:rPr>
        <w:t>cal</w:t>
      </w:r>
      <w:r w:rsidR="001C6F91">
        <w:rPr>
          <w:rFonts w:ascii="Times New Roman" w:eastAsia="Times New Roman" w:hAnsi="Times New Roman" w:cs="Times New Roman"/>
          <w:sz w:val="24"/>
          <w:szCs w:val="24"/>
        </w:rPr>
        <w:t xml:space="preserve"> application. </w:t>
      </w:r>
      <w:r w:rsidR="00D41DED">
        <w:rPr>
          <w:rFonts w:ascii="Times New Roman" w:eastAsia="Times New Roman" w:hAnsi="Times New Roman" w:cs="Times New Roman"/>
          <w:sz w:val="24"/>
          <w:szCs w:val="24"/>
        </w:rPr>
        <w:t>Ethos, pathos and logos are incorporations</w:t>
      </w:r>
      <w:r w:rsidR="008550DB">
        <w:rPr>
          <w:rFonts w:ascii="Times New Roman" w:eastAsia="Times New Roman" w:hAnsi="Times New Roman" w:cs="Times New Roman"/>
          <w:sz w:val="24"/>
          <w:szCs w:val="24"/>
        </w:rPr>
        <w:t xml:space="preserve"> used in</w:t>
      </w:r>
      <w:r w:rsidR="00D41DED">
        <w:rPr>
          <w:rFonts w:ascii="Times New Roman" w:eastAsia="Times New Roman" w:hAnsi="Times New Roman" w:cs="Times New Roman"/>
          <w:sz w:val="24"/>
          <w:szCs w:val="24"/>
        </w:rPr>
        <w:t xml:space="preserve"> non-fiction persuasion</w:t>
      </w:r>
      <w:r w:rsidR="008550DB">
        <w:rPr>
          <w:rFonts w:ascii="Times New Roman" w:eastAsia="Times New Roman" w:hAnsi="Times New Roman" w:cs="Times New Roman"/>
          <w:sz w:val="24"/>
          <w:szCs w:val="24"/>
        </w:rPr>
        <w:t xml:space="preserve">. Their definitions are elaborate as discussed below; </w:t>
      </w:r>
    </w:p>
    <w:p w14:paraId="4EA5E617" w14:textId="4D3895B4" w:rsidR="000E2F82" w:rsidRPr="00A77FDA" w:rsidRDefault="000E2F8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bookmarkStart w:id="0" w:name="_GoBack"/>
      <w:bookmarkEnd w:id="0"/>
      <w:proofErr w:type="spellStart"/>
      <w:r w:rsidRPr="00A77FDA">
        <w:rPr>
          <w:rFonts w:ascii="Times New Roman" w:eastAsia="Times New Roman" w:hAnsi="Times New Roman" w:cs="Times New Roman"/>
          <w:sz w:val="24"/>
          <w:szCs w:val="24"/>
        </w:rPr>
        <w:t>Braet</w:t>
      </w:r>
      <w:proofErr w:type="spellEnd"/>
      <w:r w:rsidRPr="00A77FDA">
        <w:rPr>
          <w:rFonts w:ascii="Times New Roman" w:eastAsia="Times New Roman" w:hAnsi="Times New Roman" w:cs="Times New Roman"/>
          <w:sz w:val="24"/>
          <w:szCs w:val="24"/>
        </w:rPr>
        <w:t xml:space="preserve"> elabora</w:t>
      </w:r>
      <w:r w:rsidR="004413D5" w:rsidRPr="00A77FDA">
        <w:rPr>
          <w:rFonts w:ascii="Times New Roman" w:eastAsia="Times New Roman" w:hAnsi="Times New Roman" w:cs="Times New Roman"/>
          <w:sz w:val="24"/>
          <w:szCs w:val="24"/>
        </w:rPr>
        <w:t>te ethos</w:t>
      </w:r>
      <w:r w:rsidRPr="00A77FDA">
        <w:rPr>
          <w:rFonts w:ascii="Times New Roman" w:eastAsia="Times New Roman" w:hAnsi="Times New Roman" w:cs="Times New Roman"/>
          <w:sz w:val="24"/>
          <w:szCs w:val="24"/>
        </w:rPr>
        <w:t xml:space="preserve"> </w:t>
      </w:r>
      <w:r w:rsidR="004413D5" w:rsidRPr="00A77FDA">
        <w:rPr>
          <w:rFonts w:ascii="Times New Roman" w:eastAsia="Times New Roman" w:hAnsi="Times New Roman" w:cs="Times New Roman"/>
          <w:sz w:val="24"/>
          <w:szCs w:val="24"/>
        </w:rPr>
        <w:t xml:space="preserve">on Aristotle’s abstract </w:t>
      </w:r>
      <w:r w:rsidR="006A13A3" w:rsidRPr="00A77FDA">
        <w:rPr>
          <w:rFonts w:ascii="Times New Roman" w:eastAsia="Times New Roman" w:hAnsi="Times New Roman" w:cs="Times New Roman"/>
          <w:sz w:val="24"/>
          <w:szCs w:val="24"/>
        </w:rPr>
        <w:t>where he</w:t>
      </w:r>
      <w:r w:rsidR="00045120" w:rsidRPr="00A77FDA">
        <w:rPr>
          <w:rFonts w:ascii="Times New Roman" w:eastAsia="Times New Roman" w:hAnsi="Times New Roman" w:cs="Times New Roman"/>
          <w:sz w:val="24"/>
          <w:szCs w:val="24"/>
        </w:rPr>
        <w:t xml:space="preserve"> simply defined </w:t>
      </w:r>
      <w:r w:rsidR="006A13A3" w:rsidRPr="00A77FDA">
        <w:rPr>
          <w:rFonts w:ascii="Times New Roman" w:eastAsia="Times New Roman" w:hAnsi="Times New Roman" w:cs="Times New Roman"/>
          <w:sz w:val="24"/>
          <w:szCs w:val="24"/>
        </w:rPr>
        <w:t xml:space="preserve">them </w:t>
      </w:r>
      <w:r w:rsidR="00045120" w:rsidRPr="00A77FDA">
        <w:rPr>
          <w:rFonts w:ascii="Times New Roman" w:eastAsia="Times New Roman" w:hAnsi="Times New Roman" w:cs="Times New Roman"/>
          <w:sz w:val="24"/>
          <w:szCs w:val="24"/>
        </w:rPr>
        <w:t xml:space="preserve">as </w:t>
      </w:r>
      <w:r w:rsidR="002F4F34" w:rsidRPr="00A77FDA">
        <w:rPr>
          <w:rFonts w:ascii="Times New Roman" w:eastAsia="Times New Roman" w:hAnsi="Times New Roman" w:cs="Times New Roman"/>
          <w:sz w:val="24"/>
          <w:szCs w:val="24"/>
        </w:rPr>
        <w:t>a speaker’s credibility or character</w:t>
      </w:r>
      <w:r w:rsidR="006A13A3" w:rsidRPr="00A77FDA">
        <w:rPr>
          <w:rFonts w:ascii="Times New Roman" w:eastAsia="Times New Roman" w:hAnsi="Times New Roman" w:cs="Times New Roman"/>
          <w:sz w:val="24"/>
          <w:szCs w:val="24"/>
        </w:rPr>
        <w:t xml:space="preserve"> during communication (1992)</w:t>
      </w:r>
      <w:r w:rsidR="002F4F34" w:rsidRPr="00A77FDA">
        <w:rPr>
          <w:rFonts w:ascii="Times New Roman" w:eastAsia="Times New Roman" w:hAnsi="Times New Roman" w:cs="Times New Roman"/>
          <w:sz w:val="24"/>
          <w:szCs w:val="24"/>
        </w:rPr>
        <w:t xml:space="preserve">. </w:t>
      </w:r>
      <w:r w:rsidR="00305FA0" w:rsidRPr="00A77FDA">
        <w:rPr>
          <w:rFonts w:ascii="Times New Roman" w:eastAsia="Times New Roman" w:hAnsi="Times New Roman" w:cs="Times New Roman"/>
          <w:sz w:val="24"/>
          <w:szCs w:val="24"/>
        </w:rPr>
        <w:t>Ethos refer to</w:t>
      </w:r>
      <w:r w:rsidR="00EE02FD" w:rsidRPr="00A77FDA">
        <w:rPr>
          <w:rFonts w:ascii="Times New Roman" w:eastAsia="Times New Roman" w:hAnsi="Times New Roman" w:cs="Times New Roman"/>
          <w:sz w:val="24"/>
          <w:szCs w:val="24"/>
        </w:rPr>
        <w:t xml:space="preserve"> the perceived level of credibility </w:t>
      </w:r>
      <w:r w:rsidR="00645C11" w:rsidRPr="00A77FDA">
        <w:rPr>
          <w:rFonts w:ascii="Times New Roman" w:eastAsia="Times New Roman" w:hAnsi="Times New Roman" w:cs="Times New Roman"/>
          <w:sz w:val="24"/>
          <w:szCs w:val="24"/>
        </w:rPr>
        <w:t xml:space="preserve">that the audience attributes to the speaker who is communicating, taking a scenario. </w:t>
      </w:r>
    </w:p>
    <w:p w14:paraId="30DE2BF7" w14:textId="634DD097" w:rsidR="00BA38EF" w:rsidRPr="00A77FDA" w:rsidRDefault="00434C0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A77FDA">
        <w:rPr>
          <w:rFonts w:ascii="Times New Roman" w:eastAsia="Times New Roman" w:hAnsi="Times New Roman" w:cs="Times New Roman"/>
          <w:sz w:val="24"/>
          <w:szCs w:val="24"/>
        </w:rPr>
        <w:t xml:space="preserve">Pathos, also defined in the same context as the </w:t>
      </w:r>
      <w:r w:rsidR="00C31644" w:rsidRPr="00A77FDA">
        <w:rPr>
          <w:rFonts w:ascii="Times New Roman" w:eastAsia="Times New Roman" w:hAnsi="Times New Roman" w:cs="Times New Roman"/>
          <w:sz w:val="24"/>
          <w:szCs w:val="24"/>
        </w:rPr>
        <w:t xml:space="preserve">depth of persuasion </w:t>
      </w:r>
      <w:r w:rsidR="002B65BC" w:rsidRPr="00A77FDA">
        <w:rPr>
          <w:rFonts w:ascii="Times New Roman" w:eastAsia="Times New Roman" w:hAnsi="Times New Roman" w:cs="Times New Roman"/>
          <w:sz w:val="24"/>
          <w:szCs w:val="24"/>
        </w:rPr>
        <w:t>that which triggers the audience emotions (</w:t>
      </w:r>
      <w:proofErr w:type="spellStart"/>
      <w:r w:rsidR="002B65BC" w:rsidRPr="00A77FDA">
        <w:rPr>
          <w:rFonts w:ascii="Times New Roman" w:eastAsia="Times New Roman" w:hAnsi="Times New Roman" w:cs="Times New Roman"/>
          <w:sz w:val="24"/>
          <w:szCs w:val="24"/>
        </w:rPr>
        <w:t>Braet</w:t>
      </w:r>
      <w:proofErr w:type="spellEnd"/>
      <w:r w:rsidR="002B65BC" w:rsidRPr="00A77FDA">
        <w:rPr>
          <w:rFonts w:ascii="Times New Roman" w:eastAsia="Times New Roman" w:hAnsi="Times New Roman" w:cs="Times New Roman"/>
          <w:sz w:val="24"/>
          <w:szCs w:val="24"/>
        </w:rPr>
        <w:t xml:space="preserve"> 1992). The emotional feedback that the speakers audience </w:t>
      </w:r>
      <w:r w:rsidR="007B6D03" w:rsidRPr="00A77FDA">
        <w:rPr>
          <w:rFonts w:ascii="Times New Roman" w:eastAsia="Times New Roman" w:hAnsi="Times New Roman" w:cs="Times New Roman"/>
          <w:sz w:val="24"/>
          <w:szCs w:val="24"/>
        </w:rPr>
        <w:t xml:space="preserve">seems to show, measure the primary idea of pathos. </w:t>
      </w:r>
    </w:p>
    <w:p w14:paraId="6EA24C16" w14:textId="6DEB2DDC" w:rsidR="007B6D03" w:rsidRPr="00A77FDA" w:rsidRDefault="007B6D03"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A77FDA">
        <w:rPr>
          <w:rFonts w:ascii="Times New Roman" w:eastAsia="Times New Roman" w:hAnsi="Times New Roman" w:cs="Times New Roman"/>
          <w:sz w:val="24"/>
          <w:szCs w:val="24"/>
        </w:rPr>
        <w:t xml:space="preserve">Logos </w:t>
      </w:r>
      <w:r w:rsidR="00B17127" w:rsidRPr="00A77FDA">
        <w:rPr>
          <w:rFonts w:ascii="Times New Roman" w:eastAsia="Times New Roman" w:hAnsi="Times New Roman" w:cs="Times New Roman"/>
          <w:sz w:val="24"/>
          <w:szCs w:val="24"/>
        </w:rPr>
        <w:t xml:space="preserve">is defined as an appeal to logic. A speaker’s capacity to convince an audience by the use </w:t>
      </w:r>
      <w:r w:rsidR="00D636B1" w:rsidRPr="00A77FDA">
        <w:rPr>
          <w:rFonts w:ascii="Times New Roman" w:eastAsia="Times New Roman" w:hAnsi="Times New Roman" w:cs="Times New Roman"/>
          <w:sz w:val="24"/>
          <w:szCs w:val="24"/>
        </w:rPr>
        <w:t xml:space="preserve">logical reason/s is the basic idea </w:t>
      </w:r>
      <w:r w:rsidR="009A7840" w:rsidRPr="00A77FDA">
        <w:rPr>
          <w:rFonts w:ascii="Times New Roman" w:eastAsia="Times New Roman" w:hAnsi="Times New Roman" w:cs="Times New Roman"/>
          <w:sz w:val="24"/>
          <w:szCs w:val="24"/>
        </w:rPr>
        <w:t>of logos. Facts, statistics, citations, and literal analogies are used to ascertain the definition of logos in a persuasive communication</w:t>
      </w:r>
      <w:r w:rsidR="00B36E31" w:rsidRPr="00A77FDA">
        <w:rPr>
          <w:rFonts w:ascii="Times New Roman" w:eastAsia="Times New Roman" w:hAnsi="Times New Roman" w:cs="Times New Roman"/>
          <w:sz w:val="24"/>
          <w:szCs w:val="24"/>
        </w:rPr>
        <w:t xml:space="preserve"> (Ben 2010)</w:t>
      </w:r>
      <w:r w:rsidR="009A7840" w:rsidRPr="00A77FDA">
        <w:rPr>
          <w:rFonts w:ascii="Times New Roman" w:eastAsia="Times New Roman" w:hAnsi="Times New Roman" w:cs="Times New Roman"/>
          <w:sz w:val="24"/>
          <w:szCs w:val="24"/>
        </w:rPr>
        <w:t xml:space="preserve">. </w:t>
      </w:r>
    </w:p>
    <w:p w14:paraId="500AFA07" w14:textId="7AE93D56" w:rsidR="0095176C" w:rsidRPr="00A77FDA" w:rsidRDefault="0095176C" w:rsidP="00E513BC">
      <w:pPr>
        <w:shd w:val="clear" w:color="auto" w:fill="FFFFFF"/>
        <w:spacing w:before="100" w:beforeAutospacing="1" w:after="100" w:afterAutospacing="1" w:line="480" w:lineRule="auto"/>
        <w:jc w:val="center"/>
        <w:rPr>
          <w:rFonts w:ascii="Times New Roman" w:eastAsia="Times New Roman" w:hAnsi="Times New Roman" w:cs="Times New Roman"/>
          <w:bCs/>
          <w:sz w:val="24"/>
          <w:szCs w:val="24"/>
        </w:rPr>
      </w:pPr>
      <w:r w:rsidRPr="00A77FDA">
        <w:rPr>
          <w:rFonts w:ascii="Times New Roman" w:eastAsia="Times New Roman" w:hAnsi="Times New Roman" w:cs="Times New Roman"/>
          <w:bCs/>
          <w:sz w:val="24"/>
          <w:szCs w:val="24"/>
        </w:rPr>
        <w:t>Uses of ethos</w:t>
      </w:r>
    </w:p>
    <w:p w14:paraId="5026C891" w14:textId="278D4C4B" w:rsidR="0095176C" w:rsidRPr="00A77FDA" w:rsidRDefault="001839C7" w:rsidP="00A77FDA">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sidRPr="00A77FDA">
        <w:rPr>
          <w:rFonts w:ascii="Times New Roman" w:eastAsia="Times New Roman" w:hAnsi="Times New Roman" w:cs="Times New Roman"/>
          <w:bCs/>
          <w:sz w:val="24"/>
          <w:szCs w:val="24"/>
        </w:rPr>
        <w:t>E</w:t>
      </w:r>
      <w:r w:rsidR="00621B9F" w:rsidRPr="00A77FDA">
        <w:rPr>
          <w:rFonts w:ascii="Times New Roman" w:eastAsia="Times New Roman" w:hAnsi="Times New Roman" w:cs="Times New Roman"/>
          <w:bCs/>
          <w:sz w:val="24"/>
          <w:szCs w:val="24"/>
        </w:rPr>
        <w:t>thos are used to com</w:t>
      </w:r>
      <w:r w:rsidR="00A96F2E" w:rsidRPr="00A77FDA">
        <w:rPr>
          <w:rFonts w:ascii="Times New Roman" w:eastAsia="Times New Roman" w:hAnsi="Times New Roman" w:cs="Times New Roman"/>
          <w:bCs/>
          <w:sz w:val="24"/>
          <w:szCs w:val="24"/>
        </w:rPr>
        <w:t xml:space="preserve">mand respect from the audience. It also creates trust </w:t>
      </w:r>
      <w:r w:rsidR="00D5597A" w:rsidRPr="00A77FDA">
        <w:rPr>
          <w:rFonts w:ascii="Times New Roman" w:eastAsia="Times New Roman" w:hAnsi="Times New Roman" w:cs="Times New Roman"/>
          <w:bCs/>
          <w:sz w:val="24"/>
          <w:szCs w:val="24"/>
        </w:rPr>
        <w:t>and gives the speaker authority to speak over the issue</w:t>
      </w:r>
      <w:r w:rsidR="00355DF0" w:rsidRPr="00A77FDA">
        <w:rPr>
          <w:rFonts w:ascii="Times New Roman" w:eastAsia="Times New Roman" w:hAnsi="Times New Roman" w:cs="Times New Roman"/>
          <w:bCs/>
          <w:sz w:val="24"/>
          <w:szCs w:val="24"/>
        </w:rPr>
        <w:t xml:space="preserve">. For example in the rhetorical situations discussed in the prior work, </w:t>
      </w:r>
      <w:r w:rsidR="00C519AB" w:rsidRPr="00A77FDA">
        <w:rPr>
          <w:rFonts w:ascii="Times New Roman" w:eastAsia="Times New Roman" w:hAnsi="Times New Roman" w:cs="Times New Roman"/>
          <w:bCs/>
          <w:sz w:val="24"/>
          <w:szCs w:val="24"/>
        </w:rPr>
        <w:t xml:space="preserve">president Barrack </w:t>
      </w:r>
      <w:r w:rsidR="00355DF0" w:rsidRPr="00A77FDA">
        <w:rPr>
          <w:rFonts w:ascii="Times New Roman" w:eastAsia="Times New Roman" w:hAnsi="Times New Roman" w:cs="Times New Roman"/>
          <w:bCs/>
          <w:sz w:val="24"/>
          <w:szCs w:val="24"/>
        </w:rPr>
        <w:t xml:space="preserve">Obama </w:t>
      </w:r>
      <w:r w:rsidR="00C519AB" w:rsidRPr="00A77FDA">
        <w:rPr>
          <w:rFonts w:ascii="Times New Roman" w:eastAsia="Times New Roman" w:hAnsi="Times New Roman" w:cs="Times New Roman"/>
          <w:bCs/>
          <w:sz w:val="24"/>
          <w:szCs w:val="24"/>
        </w:rPr>
        <w:t>used pathos from the summarized speech below, “</w:t>
      </w:r>
      <w:r w:rsidR="00C519AB" w:rsidRPr="00A77FDA">
        <w:rPr>
          <w:rFonts w:ascii="Times New Roman" w:hAnsi="Times New Roman" w:cs="Times New Roman"/>
          <w:sz w:val="24"/>
          <w:szCs w:val="24"/>
          <w:shd w:val="clear" w:color="auto" w:fill="FFFFFF"/>
        </w:rPr>
        <w:t xml:space="preserve">I will end this war in Iraq responsibly, and finish the fight against al Qaeda and the Taliban in Afghanistan. I will rebuild our military to meet future conflicts. But I will also renew the tough, direct diplomacy that can prevent Iran from obtaining nuclear weapons and curb Russian aggression. I will build new partnerships to defeat the threats of the 21st century: terrorism and </w:t>
      </w:r>
      <w:r w:rsidR="00C519AB" w:rsidRPr="00A77FDA">
        <w:rPr>
          <w:rFonts w:ascii="Times New Roman" w:hAnsi="Times New Roman" w:cs="Times New Roman"/>
          <w:sz w:val="24"/>
          <w:szCs w:val="24"/>
          <w:shd w:val="clear" w:color="auto" w:fill="FFFFFF"/>
        </w:rPr>
        <w:lastRenderedPageBreak/>
        <w:t>nuclear proliferation; poverty and genocide; climate change and disease. And I will restore our moral standing, so that America is once again that last, best hope for all who are called to the cause of freedom, who long for lives of peace, and who yearn for a better future."</w:t>
      </w:r>
    </w:p>
    <w:p w14:paraId="0263B881" w14:textId="3E8F8AB6" w:rsidR="00B04F72" w:rsidRPr="00A77FDA" w:rsidRDefault="00B04F72" w:rsidP="00E513BC">
      <w:pPr>
        <w:shd w:val="clear" w:color="auto" w:fill="FFFFFF"/>
        <w:spacing w:before="100" w:beforeAutospacing="1" w:after="100" w:afterAutospacing="1" w:line="480" w:lineRule="auto"/>
        <w:jc w:val="center"/>
        <w:rPr>
          <w:rFonts w:ascii="Times New Roman" w:hAnsi="Times New Roman" w:cs="Times New Roman"/>
          <w:sz w:val="24"/>
          <w:szCs w:val="24"/>
          <w:shd w:val="clear" w:color="auto" w:fill="FFFFFF"/>
        </w:rPr>
      </w:pPr>
      <w:r w:rsidRPr="00A77FDA">
        <w:rPr>
          <w:rFonts w:ascii="Times New Roman" w:hAnsi="Times New Roman" w:cs="Times New Roman"/>
          <w:sz w:val="24"/>
          <w:szCs w:val="24"/>
          <w:shd w:val="clear" w:color="auto" w:fill="FFFFFF"/>
        </w:rPr>
        <w:t>Uses of Pathos</w:t>
      </w:r>
    </w:p>
    <w:p w14:paraId="46A9E3DC" w14:textId="7BC204E3" w:rsidR="00B04F72" w:rsidRPr="00A77FDA" w:rsidRDefault="00B04F72" w:rsidP="00A77FDA">
      <w:pPr>
        <w:shd w:val="clear" w:color="auto" w:fill="FFFFFF"/>
        <w:spacing w:before="100" w:beforeAutospacing="1" w:after="100" w:afterAutospacing="1" w:line="480" w:lineRule="auto"/>
        <w:ind w:firstLine="720"/>
        <w:rPr>
          <w:rFonts w:ascii="Times New Roman" w:hAnsi="Times New Roman" w:cs="Times New Roman"/>
          <w:sz w:val="24"/>
          <w:szCs w:val="24"/>
          <w:shd w:val="clear" w:color="auto" w:fill="FFFFFF"/>
        </w:rPr>
      </w:pPr>
      <w:r w:rsidRPr="00A77FDA">
        <w:rPr>
          <w:rFonts w:ascii="Times New Roman" w:hAnsi="Times New Roman" w:cs="Times New Roman"/>
          <w:sz w:val="24"/>
          <w:szCs w:val="24"/>
          <w:shd w:val="clear" w:color="auto" w:fill="FFFFFF"/>
        </w:rPr>
        <w:t xml:space="preserve">Pathos </w:t>
      </w:r>
      <w:r w:rsidR="00010F46" w:rsidRPr="00A77FDA">
        <w:rPr>
          <w:rFonts w:ascii="Times New Roman" w:hAnsi="Times New Roman" w:cs="Times New Roman"/>
          <w:sz w:val="24"/>
          <w:szCs w:val="24"/>
          <w:shd w:val="clear" w:color="auto" w:fill="FFFFFF"/>
        </w:rPr>
        <w:t xml:space="preserve">are used to </w:t>
      </w:r>
      <w:r w:rsidRPr="00A77FDA">
        <w:rPr>
          <w:rFonts w:ascii="Times New Roman" w:hAnsi="Times New Roman" w:cs="Times New Roman"/>
          <w:sz w:val="24"/>
          <w:szCs w:val="24"/>
          <w:shd w:val="clear" w:color="auto" w:fill="FFFFFF"/>
        </w:rPr>
        <w:t xml:space="preserve">link the audience’s </w:t>
      </w:r>
      <w:r w:rsidR="000667C8" w:rsidRPr="00A77FDA">
        <w:rPr>
          <w:rFonts w:ascii="Times New Roman" w:hAnsi="Times New Roman" w:cs="Times New Roman"/>
          <w:sz w:val="24"/>
          <w:szCs w:val="24"/>
          <w:shd w:val="clear" w:color="auto" w:fill="FFFFFF"/>
        </w:rPr>
        <w:t>emotions to whatever</w:t>
      </w:r>
      <w:r w:rsidR="00CD3BDA" w:rsidRPr="00A77FDA">
        <w:rPr>
          <w:rFonts w:ascii="Times New Roman" w:hAnsi="Times New Roman" w:cs="Times New Roman"/>
          <w:sz w:val="24"/>
          <w:szCs w:val="24"/>
          <w:shd w:val="clear" w:color="auto" w:fill="FFFFFF"/>
        </w:rPr>
        <w:t xml:space="preserve"> the speaker</w:t>
      </w:r>
      <w:r w:rsidR="009B2364" w:rsidRPr="00A77FDA">
        <w:rPr>
          <w:rFonts w:ascii="Times New Roman" w:hAnsi="Times New Roman" w:cs="Times New Roman"/>
          <w:sz w:val="24"/>
          <w:szCs w:val="24"/>
          <w:shd w:val="clear" w:color="auto" w:fill="FFFFFF"/>
        </w:rPr>
        <w:t xml:space="preserve"> is speaking about. Example; Dr. </w:t>
      </w:r>
      <w:r w:rsidR="00CD3BDA" w:rsidRPr="00A77FDA">
        <w:rPr>
          <w:rFonts w:ascii="Times New Roman" w:hAnsi="Times New Roman" w:cs="Times New Roman"/>
          <w:sz w:val="24"/>
          <w:szCs w:val="24"/>
          <w:shd w:val="clear" w:color="auto" w:fill="FFFFFF"/>
        </w:rPr>
        <w:t>Martin Luther King Junior wrote about “I have a dream” on the 228</w:t>
      </w:r>
      <w:r w:rsidR="00CD3BDA" w:rsidRPr="00A77FDA">
        <w:rPr>
          <w:rFonts w:ascii="Times New Roman" w:hAnsi="Times New Roman" w:cs="Times New Roman"/>
          <w:sz w:val="24"/>
          <w:szCs w:val="24"/>
          <w:shd w:val="clear" w:color="auto" w:fill="FFFFFF"/>
          <w:vertAlign w:val="superscript"/>
        </w:rPr>
        <w:t>th</w:t>
      </w:r>
      <w:r w:rsidR="00CD3BDA" w:rsidRPr="00A77FDA">
        <w:rPr>
          <w:rFonts w:ascii="Times New Roman" w:hAnsi="Times New Roman" w:cs="Times New Roman"/>
          <w:sz w:val="24"/>
          <w:szCs w:val="24"/>
          <w:shd w:val="clear" w:color="auto" w:fill="FFFFFF"/>
        </w:rPr>
        <w:t xml:space="preserve"> of August 1963 and in his </w:t>
      </w:r>
      <w:r w:rsidR="009B2364" w:rsidRPr="00A77FDA">
        <w:rPr>
          <w:rFonts w:ascii="Times New Roman" w:hAnsi="Times New Roman" w:cs="Times New Roman"/>
          <w:sz w:val="24"/>
          <w:szCs w:val="24"/>
          <w:shd w:val="clear" w:color="auto" w:fill="FFFFFF"/>
        </w:rPr>
        <w:t>prompt, he said, “</w:t>
      </w:r>
      <w:r w:rsidR="00242843" w:rsidRPr="00A77FDA">
        <w:rPr>
          <w:rFonts w:ascii="Times New Roman" w:hAnsi="Times New Roman" w:cs="Times New Roman"/>
          <w:sz w:val="24"/>
          <w:szCs w:val="24"/>
          <w:shd w:val="clear" w:color="auto" w:fill="FFFFFF"/>
        </w:rPr>
        <w:t xml:space="preserve">I am not unmindful that some of you have come here out of great trials and tribulations. Some of you have come fresh from narrow jail cells. And some of you have come from areas where your quest -- </w:t>
      </w:r>
      <w:proofErr w:type="spellStart"/>
      <w:r w:rsidR="00242843" w:rsidRPr="00A77FDA">
        <w:rPr>
          <w:rFonts w:ascii="Times New Roman" w:hAnsi="Times New Roman" w:cs="Times New Roman"/>
          <w:sz w:val="24"/>
          <w:szCs w:val="24"/>
          <w:shd w:val="clear" w:color="auto" w:fill="FFFFFF"/>
        </w:rPr>
        <w:t>quest</w:t>
      </w:r>
      <w:proofErr w:type="spellEnd"/>
      <w:r w:rsidR="00242843" w:rsidRPr="00A77FDA">
        <w:rPr>
          <w:rFonts w:ascii="Times New Roman" w:hAnsi="Times New Roman" w:cs="Times New Roman"/>
          <w:sz w:val="24"/>
          <w:szCs w:val="24"/>
          <w:shd w:val="clear" w:color="auto" w:fill="FFFFFF"/>
        </w:rPr>
        <w:t xml:space="preserve"> for freedom left you battered by the storms of persecution and staggered by the winds of police brutality. You have been the veterans of creative suffering. Continue to work with the faith that unearned suffering is redemptive. Go back to Mississippi, go back to Alabama, go back to South Carolina, go back to Georgia, go back to Louisiana, go back to the slums and ghettos of our northern cities, knowing that somehow this situation can and will be changed." This is definite example of pathos. </w:t>
      </w:r>
    </w:p>
    <w:p w14:paraId="14682E39" w14:textId="5A9020DB" w:rsidR="00242843" w:rsidRPr="00A77FDA" w:rsidRDefault="00242843" w:rsidP="00E513BC">
      <w:pPr>
        <w:shd w:val="clear" w:color="auto" w:fill="FFFFFF"/>
        <w:spacing w:before="100" w:beforeAutospacing="1" w:after="100" w:afterAutospacing="1" w:line="480" w:lineRule="auto"/>
        <w:jc w:val="center"/>
        <w:rPr>
          <w:rFonts w:ascii="Times New Roman" w:hAnsi="Times New Roman" w:cs="Times New Roman"/>
          <w:sz w:val="24"/>
          <w:szCs w:val="24"/>
          <w:shd w:val="clear" w:color="auto" w:fill="FFFFFF"/>
        </w:rPr>
      </w:pPr>
      <w:r w:rsidRPr="00A77FDA">
        <w:rPr>
          <w:rFonts w:ascii="Times New Roman" w:hAnsi="Times New Roman" w:cs="Times New Roman"/>
          <w:sz w:val="24"/>
          <w:szCs w:val="24"/>
          <w:shd w:val="clear" w:color="auto" w:fill="FFFFFF"/>
        </w:rPr>
        <w:t>Uses of logos</w:t>
      </w:r>
    </w:p>
    <w:p w14:paraId="6CAD973E" w14:textId="38B75C2E" w:rsidR="00242843" w:rsidRPr="00A77FDA" w:rsidRDefault="00F16B32"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A77FDA">
        <w:rPr>
          <w:rFonts w:ascii="Times New Roman" w:hAnsi="Times New Roman" w:cs="Times New Roman"/>
          <w:sz w:val="24"/>
          <w:szCs w:val="24"/>
          <w:shd w:val="clear" w:color="auto" w:fill="FFFFFF"/>
        </w:rPr>
        <w:t xml:space="preserve">Logos are synonymous </w:t>
      </w:r>
      <w:r w:rsidR="005120A0" w:rsidRPr="00A77FDA">
        <w:rPr>
          <w:rFonts w:ascii="Times New Roman" w:hAnsi="Times New Roman" w:cs="Times New Roman"/>
          <w:sz w:val="24"/>
          <w:szCs w:val="24"/>
          <w:shd w:val="clear" w:color="auto" w:fill="FFFFFF"/>
        </w:rPr>
        <w:t xml:space="preserve">with logic. It is therefore used to strike sense in the speech by the use of facts, statistics among other evidences. </w:t>
      </w:r>
      <w:r w:rsidR="00857C94" w:rsidRPr="00A77FDA">
        <w:rPr>
          <w:rFonts w:ascii="Times New Roman" w:hAnsi="Times New Roman" w:cs="Times New Roman"/>
          <w:sz w:val="24"/>
          <w:szCs w:val="24"/>
          <w:shd w:val="clear" w:color="auto" w:fill="FFFFFF"/>
        </w:rPr>
        <w:t>It is always good for a speaker to reach to the outc</w:t>
      </w:r>
      <w:r w:rsidR="004C07C9" w:rsidRPr="00A77FDA">
        <w:rPr>
          <w:rFonts w:ascii="Times New Roman" w:hAnsi="Times New Roman" w:cs="Times New Roman"/>
          <w:sz w:val="24"/>
          <w:szCs w:val="24"/>
          <w:shd w:val="clear" w:color="auto" w:fill="FFFFFF"/>
        </w:rPr>
        <w:t xml:space="preserve">ome that he/she desires, and this is helped by using logos. For instance, </w:t>
      </w:r>
      <w:r w:rsidR="00214838" w:rsidRPr="00A77FDA">
        <w:rPr>
          <w:rFonts w:ascii="Times New Roman" w:hAnsi="Times New Roman" w:cs="Times New Roman"/>
          <w:sz w:val="24"/>
          <w:szCs w:val="24"/>
          <w:shd w:val="clear" w:color="auto" w:fill="FFFFFF"/>
        </w:rPr>
        <w:t>Kenya’s</w:t>
      </w:r>
      <w:r w:rsidR="002E5FF4" w:rsidRPr="00A77FDA">
        <w:rPr>
          <w:rFonts w:ascii="Times New Roman" w:hAnsi="Times New Roman" w:cs="Times New Roman"/>
          <w:sz w:val="24"/>
          <w:szCs w:val="24"/>
          <w:shd w:val="clear" w:color="auto" w:fill="FFFFFF"/>
        </w:rPr>
        <w:t xml:space="preserve"> 2017</w:t>
      </w:r>
      <w:r w:rsidR="004C07C9" w:rsidRPr="00A77FDA">
        <w:rPr>
          <w:rFonts w:ascii="Times New Roman" w:hAnsi="Times New Roman" w:cs="Times New Roman"/>
          <w:sz w:val="24"/>
          <w:szCs w:val="24"/>
          <w:shd w:val="clear" w:color="auto" w:fill="FFFFFF"/>
        </w:rPr>
        <w:t xml:space="preserve"> protection policy</w:t>
      </w:r>
      <w:r w:rsidR="00214838" w:rsidRPr="00A77FDA">
        <w:rPr>
          <w:rFonts w:ascii="Times New Roman" w:hAnsi="Times New Roman" w:cs="Times New Roman"/>
          <w:sz w:val="24"/>
          <w:szCs w:val="24"/>
          <w:shd w:val="clear" w:color="auto" w:fill="FFFFFF"/>
        </w:rPr>
        <w:t xml:space="preserve"> was meant to help the country leverage its balance of payment which was </w:t>
      </w:r>
      <w:r w:rsidR="00A53DDC" w:rsidRPr="00A77FDA">
        <w:rPr>
          <w:rFonts w:ascii="Times New Roman" w:hAnsi="Times New Roman" w:cs="Times New Roman"/>
          <w:sz w:val="24"/>
          <w:szCs w:val="24"/>
          <w:shd w:val="clear" w:color="auto" w:fill="FFFFFF"/>
        </w:rPr>
        <w:t xml:space="preserve">by then </w:t>
      </w:r>
      <w:r w:rsidR="00214838" w:rsidRPr="00A77FDA">
        <w:rPr>
          <w:rFonts w:ascii="Times New Roman" w:hAnsi="Times New Roman" w:cs="Times New Roman"/>
          <w:sz w:val="24"/>
          <w:szCs w:val="24"/>
          <w:shd w:val="clear" w:color="auto" w:fill="FFFFFF"/>
        </w:rPr>
        <w:t xml:space="preserve">estimated at </w:t>
      </w:r>
      <w:r w:rsidR="00A53DDC" w:rsidRPr="00A77FDA">
        <w:rPr>
          <w:rFonts w:ascii="Times New Roman" w:hAnsi="Times New Roman" w:cs="Times New Roman"/>
          <w:sz w:val="24"/>
          <w:szCs w:val="24"/>
          <w:shd w:val="clear" w:color="auto" w:fill="FFFFFF"/>
        </w:rPr>
        <w:t xml:space="preserve">1.232 billion USD (Kenya National Bureau of Statistics, KNBS 2017). </w:t>
      </w:r>
    </w:p>
    <w:p w14:paraId="3D3F85D4" w14:textId="77777777" w:rsidR="00F416EB" w:rsidRPr="00E513BC" w:rsidRDefault="00F416EB" w:rsidP="00A77FDA">
      <w:pPr>
        <w:numPr>
          <w:ilvl w:val="0"/>
          <w:numId w:val="1"/>
        </w:numPr>
        <w:shd w:val="clear" w:color="auto" w:fill="FFFFFF"/>
        <w:spacing w:before="100" w:beforeAutospacing="1" w:after="100" w:afterAutospacing="1" w:line="480" w:lineRule="auto"/>
        <w:rPr>
          <w:rFonts w:ascii="Times New Roman" w:eastAsia="Times New Roman" w:hAnsi="Times New Roman" w:cs="Times New Roman"/>
          <w:b/>
          <w:sz w:val="24"/>
          <w:szCs w:val="24"/>
        </w:rPr>
      </w:pPr>
      <w:r w:rsidRPr="00E513BC">
        <w:rPr>
          <w:rFonts w:ascii="Times New Roman" w:eastAsia="Times New Roman" w:hAnsi="Times New Roman" w:cs="Times New Roman"/>
          <w:b/>
          <w:sz w:val="24"/>
          <w:szCs w:val="24"/>
        </w:rPr>
        <w:t>Explain</w:t>
      </w:r>
      <w:r w:rsidRPr="00E513BC">
        <w:rPr>
          <w:rFonts w:ascii="Times New Roman" w:eastAsia="Times New Roman" w:hAnsi="Times New Roman" w:cs="Times New Roman"/>
          <w:b/>
          <w:bCs/>
          <w:sz w:val="24"/>
          <w:szCs w:val="24"/>
        </w:rPr>
        <w:t> where and how the different appeals worked together or clashed</w:t>
      </w:r>
      <w:r w:rsidRPr="00E513BC">
        <w:rPr>
          <w:rFonts w:ascii="Times New Roman" w:eastAsia="Times New Roman" w:hAnsi="Times New Roman" w:cs="Times New Roman"/>
          <w:b/>
          <w:sz w:val="24"/>
          <w:szCs w:val="24"/>
        </w:rPr>
        <w:t>.</w:t>
      </w:r>
    </w:p>
    <w:p w14:paraId="3B53A123" w14:textId="42C67F4A" w:rsidR="00531D1E" w:rsidRPr="00A77FDA" w:rsidRDefault="001B1748"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A77FDA">
        <w:rPr>
          <w:rFonts w:ascii="Times New Roman" w:eastAsia="Times New Roman" w:hAnsi="Times New Roman" w:cs="Times New Roman"/>
          <w:sz w:val="24"/>
          <w:szCs w:val="24"/>
        </w:rPr>
        <w:lastRenderedPageBreak/>
        <w:t xml:space="preserve">During the awareness campaigns of the charity organization that my dad engaged in, </w:t>
      </w:r>
      <w:r w:rsidR="004C603A" w:rsidRPr="00A77FDA">
        <w:rPr>
          <w:rFonts w:ascii="Times New Roman" w:eastAsia="Times New Roman" w:hAnsi="Times New Roman" w:cs="Times New Roman"/>
          <w:sz w:val="24"/>
          <w:szCs w:val="24"/>
        </w:rPr>
        <w:t xml:space="preserve">little did I understand basic facts of the company’s core </w:t>
      </w:r>
      <w:r w:rsidR="008D32E0" w:rsidRPr="00A77FDA">
        <w:rPr>
          <w:rFonts w:ascii="Times New Roman" w:eastAsia="Times New Roman" w:hAnsi="Times New Roman" w:cs="Times New Roman"/>
          <w:sz w:val="24"/>
          <w:szCs w:val="24"/>
        </w:rPr>
        <w:t xml:space="preserve">business and so, I clashed my logos to the ethos and pathos. It was hard as some statements I gave were not very accurate. This was the beginning </w:t>
      </w:r>
      <w:r w:rsidR="005B2BF4" w:rsidRPr="00A77FDA">
        <w:rPr>
          <w:rFonts w:ascii="Times New Roman" w:eastAsia="Times New Roman" w:hAnsi="Times New Roman" w:cs="Times New Roman"/>
          <w:sz w:val="24"/>
          <w:szCs w:val="24"/>
        </w:rPr>
        <w:t xml:space="preserve">of seeing my audience’s trust tremendously go down. </w:t>
      </w:r>
    </w:p>
    <w:p w14:paraId="48FDF52D" w14:textId="77777777" w:rsidR="00F416EB" w:rsidRPr="00A77FDA" w:rsidRDefault="00F416EB" w:rsidP="00A77FDA">
      <w:pPr>
        <w:numPr>
          <w:ilvl w:val="0"/>
          <w:numId w:val="1"/>
        </w:num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A77FDA">
        <w:rPr>
          <w:rFonts w:ascii="Times New Roman" w:eastAsia="Times New Roman" w:hAnsi="Times New Roman" w:cs="Times New Roman"/>
          <w:sz w:val="24"/>
          <w:szCs w:val="24"/>
        </w:rPr>
        <w:t>Incorporate the concept of rhetorical situation to focus your discussion; for example, </w:t>
      </w:r>
      <w:r w:rsidRPr="00A77FDA">
        <w:rPr>
          <w:rFonts w:ascii="Times New Roman" w:eastAsia="Times New Roman" w:hAnsi="Times New Roman" w:cs="Times New Roman"/>
          <w:bCs/>
          <w:sz w:val="24"/>
          <w:szCs w:val="24"/>
        </w:rPr>
        <w:t>were these appeals appropriate or inappropriate to the target audience and exigencies? In what way?</w:t>
      </w:r>
    </w:p>
    <w:p w14:paraId="140F7588" w14:textId="6102CB10" w:rsidR="009C2978" w:rsidRPr="00A77FDA" w:rsidRDefault="009C2978" w:rsidP="00A77FDA">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A77FDA">
        <w:rPr>
          <w:rFonts w:ascii="Times New Roman" w:eastAsia="Times New Roman" w:hAnsi="Times New Roman" w:cs="Times New Roman"/>
          <w:bCs/>
          <w:sz w:val="24"/>
          <w:szCs w:val="24"/>
        </w:rPr>
        <w:t xml:space="preserve">The basic idea is that every appeal was </w:t>
      </w:r>
      <w:proofErr w:type="spellStart"/>
      <w:r w:rsidRPr="00A77FDA">
        <w:rPr>
          <w:rFonts w:ascii="Times New Roman" w:eastAsia="Times New Roman" w:hAnsi="Times New Roman" w:cs="Times New Roman"/>
          <w:bCs/>
          <w:sz w:val="24"/>
          <w:szCs w:val="24"/>
        </w:rPr>
        <w:t>targetful</w:t>
      </w:r>
      <w:proofErr w:type="spellEnd"/>
      <w:r w:rsidR="008D6B08" w:rsidRPr="00A77FDA">
        <w:rPr>
          <w:rFonts w:ascii="Times New Roman" w:eastAsia="Times New Roman" w:hAnsi="Times New Roman" w:cs="Times New Roman"/>
          <w:bCs/>
          <w:sz w:val="24"/>
          <w:szCs w:val="24"/>
        </w:rPr>
        <w:t xml:space="preserve"> </w:t>
      </w:r>
      <w:r w:rsidRPr="00A77FDA">
        <w:rPr>
          <w:rFonts w:ascii="Times New Roman" w:eastAsia="Times New Roman" w:hAnsi="Times New Roman" w:cs="Times New Roman"/>
          <w:bCs/>
          <w:sz w:val="24"/>
          <w:szCs w:val="24"/>
        </w:rPr>
        <w:t xml:space="preserve">and this means that there was a role that it had to play. </w:t>
      </w:r>
      <w:r w:rsidR="00D15854" w:rsidRPr="00A77FDA">
        <w:rPr>
          <w:rFonts w:ascii="Times New Roman" w:eastAsia="Times New Roman" w:hAnsi="Times New Roman" w:cs="Times New Roman"/>
          <w:bCs/>
          <w:sz w:val="24"/>
          <w:szCs w:val="24"/>
        </w:rPr>
        <w:t xml:space="preserve">For instance pathos were used to strike </w:t>
      </w:r>
      <w:r w:rsidR="008D6B08" w:rsidRPr="00A77FDA">
        <w:rPr>
          <w:rFonts w:ascii="Times New Roman" w:eastAsia="Times New Roman" w:hAnsi="Times New Roman" w:cs="Times New Roman"/>
          <w:bCs/>
          <w:sz w:val="24"/>
          <w:szCs w:val="24"/>
        </w:rPr>
        <w:t>empathies</w:t>
      </w:r>
      <w:r w:rsidR="00D15854" w:rsidRPr="00A77FDA">
        <w:rPr>
          <w:rFonts w:ascii="Times New Roman" w:eastAsia="Times New Roman" w:hAnsi="Times New Roman" w:cs="Times New Roman"/>
          <w:bCs/>
          <w:sz w:val="24"/>
          <w:szCs w:val="24"/>
        </w:rPr>
        <w:t xml:space="preserve"> thus </w:t>
      </w:r>
      <w:r w:rsidR="008D6B08" w:rsidRPr="00A77FDA">
        <w:rPr>
          <w:rFonts w:ascii="Times New Roman" w:eastAsia="Times New Roman" w:hAnsi="Times New Roman" w:cs="Times New Roman"/>
          <w:bCs/>
          <w:sz w:val="24"/>
          <w:szCs w:val="24"/>
        </w:rPr>
        <w:t xml:space="preserve">triggering people to help. </w:t>
      </w:r>
    </w:p>
    <w:p w14:paraId="2A780E7A"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5AD038C2"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011E4D89"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02913932"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184BDE07"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31916D9F"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33274B5C"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0582DB69"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0827F1D9"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7F75D17B"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65F2545B"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1C9B0240" w14:textId="77777777" w:rsidR="00E513BC" w:rsidRDefault="00E513BC"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p>
    <w:p w14:paraId="63308CB0" w14:textId="77777777" w:rsidR="00C00C94" w:rsidRPr="00A77FDA" w:rsidRDefault="00C00C94" w:rsidP="00A77FDA">
      <w:pPr>
        <w:shd w:val="clear" w:color="auto" w:fill="FFFFFF"/>
        <w:spacing w:before="100" w:beforeAutospacing="1" w:after="100" w:afterAutospacing="1" w:line="480" w:lineRule="auto"/>
        <w:jc w:val="center"/>
        <w:rPr>
          <w:rFonts w:ascii="Times New Roman" w:eastAsia="Times New Roman" w:hAnsi="Times New Roman" w:cs="Times New Roman"/>
          <w:sz w:val="24"/>
          <w:szCs w:val="24"/>
        </w:rPr>
      </w:pPr>
      <w:r w:rsidRPr="00A77FDA">
        <w:rPr>
          <w:rFonts w:ascii="Times New Roman" w:eastAsia="Times New Roman" w:hAnsi="Times New Roman" w:cs="Times New Roman"/>
          <w:sz w:val="24"/>
          <w:szCs w:val="24"/>
        </w:rPr>
        <w:t>References</w:t>
      </w:r>
    </w:p>
    <w:p w14:paraId="5850C0CC" w14:textId="77777777" w:rsidR="00C00C94" w:rsidRPr="00A77FDA" w:rsidRDefault="00C00C94" w:rsidP="00A77FDA">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A77FDA">
        <w:rPr>
          <w:rFonts w:ascii="Times New Roman" w:hAnsi="Times New Roman" w:cs="Times New Roman"/>
          <w:sz w:val="24"/>
          <w:szCs w:val="24"/>
          <w:shd w:val="clear" w:color="auto" w:fill="FFFFFF"/>
        </w:rPr>
        <w:t>Braet</w:t>
      </w:r>
      <w:proofErr w:type="spellEnd"/>
      <w:r w:rsidRPr="00A77FDA">
        <w:rPr>
          <w:rFonts w:ascii="Times New Roman" w:hAnsi="Times New Roman" w:cs="Times New Roman"/>
          <w:sz w:val="24"/>
          <w:szCs w:val="24"/>
          <w:shd w:val="clear" w:color="auto" w:fill="FFFFFF"/>
        </w:rPr>
        <w:t>, A. C. (1992). Ethos, pathos and logos in Aristotle's Rhetoric: A re-examination. </w:t>
      </w:r>
      <w:r w:rsidRPr="00A77FDA">
        <w:rPr>
          <w:rFonts w:ascii="Times New Roman" w:hAnsi="Times New Roman" w:cs="Times New Roman"/>
          <w:i/>
          <w:iCs/>
          <w:sz w:val="24"/>
          <w:szCs w:val="24"/>
          <w:shd w:val="clear" w:color="auto" w:fill="FFFFFF"/>
        </w:rPr>
        <w:t>Argumentation</w:t>
      </w:r>
      <w:r w:rsidRPr="00A77FDA">
        <w:rPr>
          <w:rFonts w:ascii="Times New Roman" w:hAnsi="Times New Roman" w:cs="Times New Roman"/>
          <w:sz w:val="24"/>
          <w:szCs w:val="24"/>
          <w:shd w:val="clear" w:color="auto" w:fill="FFFFFF"/>
        </w:rPr>
        <w:t>, </w:t>
      </w:r>
      <w:r w:rsidRPr="00A77FDA">
        <w:rPr>
          <w:rFonts w:ascii="Times New Roman" w:hAnsi="Times New Roman" w:cs="Times New Roman"/>
          <w:i/>
          <w:iCs/>
          <w:sz w:val="24"/>
          <w:szCs w:val="24"/>
          <w:shd w:val="clear" w:color="auto" w:fill="FFFFFF"/>
        </w:rPr>
        <w:t>6</w:t>
      </w:r>
      <w:r w:rsidRPr="00A77FDA">
        <w:rPr>
          <w:rFonts w:ascii="Times New Roman" w:hAnsi="Times New Roman" w:cs="Times New Roman"/>
          <w:sz w:val="24"/>
          <w:szCs w:val="24"/>
          <w:shd w:val="clear" w:color="auto" w:fill="FFFFFF"/>
        </w:rPr>
        <w:t>(3), 307-320.</w:t>
      </w:r>
      <w:r w:rsidRPr="00A77FDA">
        <w:rPr>
          <w:rFonts w:ascii="Times New Roman" w:eastAsia="Times New Roman" w:hAnsi="Times New Roman" w:cs="Times New Roman"/>
          <w:sz w:val="24"/>
          <w:szCs w:val="24"/>
        </w:rPr>
        <w:t xml:space="preserve"> </w:t>
      </w:r>
    </w:p>
    <w:p w14:paraId="7831DB43" w14:textId="2D01304C" w:rsidR="00C00C94" w:rsidRPr="00A77FDA" w:rsidRDefault="00C00C94" w:rsidP="00A77FDA">
      <w:pPr>
        <w:shd w:val="clear" w:color="auto" w:fill="FFFFFF"/>
        <w:spacing w:before="100" w:beforeAutospacing="1" w:after="100" w:afterAutospacing="1" w:line="480" w:lineRule="auto"/>
        <w:ind w:left="720" w:hanging="720"/>
        <w:rPr>
          <w:rFonts w:ascii="Times New Roman" w:eastAsia="Times New Roman" w:hAnsi="Times New Roman" w:cs="Times New Roman"/>
          <w:sz w:val="24"/>
          <w:szCs w:val="24"/>
        </w:rPr>
      </w:pPr>
      <w:r w:rsidRPr="00A77FDA">
        <w:rPr>
          <w:rFonts w:ascii="Times New Roman" w:eastAsia="Times New Roman" w:hAnsi="Times New Roman" w:cs="Times New Roman"/>
          <w:sz w:val="24"/>
          <w:szCs w:val="24"/>
        </w:rPr>
        <w:t>PathosEthosLogos.com</w:t>
      </w:r>
    </w:p>
    <w:p w14:paraId="6E8CDFAC" w14:textId="77777777" w:rsidR="00C00C94" w:rsidRPr="00A77FDA" w:rsidRDefault="00C00C94" w:rsidP="00A77FDA">
      <w:pPr>
        <w:shd w:val="clear" w:color="auto" w:fill="FFFFFF"/>
        <w:spacing w:before="100" w:beforeAutospacing="1" w:after="100" w:afterAutospacing="1" w:line="480" w:lineRule="auto"/>
        <w:rPr>
          <w:rFonts w:ascii="Times New Roman" w:eastAsia="Times New Roman" w:hAnsi="Times New Roman" w:cs="Times New Roman"/>
          <w:sz w:val="24"/>
          <w:szCs w:val="24"/>
        </w:rPr>
      </w:pPr>
    </w:p>
    <w:p w14:paraId="6DBBD005" w14:textId="77777777" w:rsidR="00C37927" w:rsidRPr="00A77FDA" w:rsidRDefault="00C37927" w:rsidP="00A77FDA">
      <w:pPr>
        <w:spacing w:before="100" w:beforeAutospacing="1" w:after="100" w:afterAutospacing="1" w:line="480" w:lineRule="auto"/>
        <w:rPr>
          <w:rFonts w:ascii="Times New Roman" w:hAnsi="Times New Roman" w:cs="Times New Roman"/>
          <w:sz w:val="24"/>
          <w:szCs w:val="24"/>
        </w:rPr>
      </w:pPr>
    </w:p>
    <w:sectPr w:rsidR="00C37927" w:rsidRPr="00A77FD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AC52BF" w14:textId="77777777" w:rsidR="00280ABB" w:rsidRDefault="00280ABB" w:rsidP="007F7292">
      <w:pPr>
        <w:spacing w:after="0" w:line="240" w:lineRule="auto"/>
      </w:pPr>
      <w:r>
        <w:separator/>
      </w:r>
    </w:p>
  </w:endnote>
  <w:endnote w:type="continuationSeparator" w:id="0">
    <w:p w14:paraId="3CBE1703" w14:textId="77777777" w:rsidR="00280ABB" w:rsidRDefault="00280ABB" w:rsidP="007F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79CF5" w14:textId="77777777" w:rsidR="00280ABB" w:rsidRDefault="00280ABB" w:rsidP="007F7292">
      <w:pPr>
        <w:spacing w:after="0" w:line="240" w:lineRule="auto"/>
      </w:pPr>
      <w:r>
        <w:separator/>
      </w:r>
    </w:p>
  </w:footnote>
  <w:footnote w:type="continuationSeparator" w:id="0">
    <w:p w14:paraId="30FBE350" w14:textId="77777777" w:rsidR="00280ABB" w:rsidRDefault="00280ABB" w:rsidP="007F7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6CA66" w14:textId="56EF815C" w:rsidR="007F7292" w:rsidRPr="007F7292" w:rsidRDefault="007F7292" w:rsidP="007F729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F7292">
      <w:rPr>
        <w:rFonts w:ascii="Times New Roman" w:hAnsi="Times New Roman" w:cs="Times New Roman"/>
        <w:sz w:val="24"/>
        <w:szCs w:val="24"/>
      </w:rPr>
      <w:t>ENG280 W2</w:t>
    </w:r>
    <w:r>
      <w:rPr>
        <w:rFonts w:ascii="Times New Roman" w:hAnsi="Times New Roman" w:cs="Times New Roman"/>
        <w:sz w:val="24"/>
        <w:szCs w:val="24"/>
      </w:rPr>
      <w:tab/>
    </w:r>
    <w:r>
      <w:rPr>
        <w:rFonts w:ascii="Times New Roman" w:hAnsi="Times New Roman" w:cs="Times New Roman"/>
        <w:sz w:val="24"/>
        <w:szCs w:val="24"/>
      </w:rPr>
      <w:tab/>
    </w:r>
    <w:sdt>
      <w:sdtPr>
        <w:id w:val="-1499113584"/>
        <w:docPartObj>
          <w:docPartGallery w:val="Page Numbers (Top of Page)"/>
          <w:docPartUnique/>
        </w:docPartObj>
      </w:sdtPr>
      <w:sdtEndPr>
        <w:rPr>
          <w:rFonts w:ascii="Times New Roman" w:hAnsi="Times New Roman" w:cs="Times New Roman"/>
          <w:noProof/>
          <w:sz w:val="24"/>
          <w:szCs w:val="24"/>
        </w:rPr>
      </w:sdtEndPr>
      <w:sdtContent>
        <w:r w:rsidRPr="007F7292">
          <w:rPr>
            <w:rFonts w:ascii="Times New Roman" w:hAnsi="Times New Roman" w:cs="Times New Roman"/>
            <w:sz w:val="24"/>
            <w:szCs w:val="24"/>
          </w:rPr>
          <w:fldChar w:fldCharType="begin"/>
        </w:r>
        <w:r w:rsidRPr="007F7292">
          <w:rPr>
            <w:rFonts w:ascii="Times New Roman" w:hAnsi="Times New Roman" w:cs="Times New Roman"/>
            <w:sz w:val="24"/>
            <w:szCs w:val="24"/>
          </w:rPr>
          <w:instrText xml:space="preserve"> PAGE   \* MERGEFORMAT </w:instrText>
        </w:r>
        <w:r w:rsidRPr="007F7292">
          <w:rPr>
            <w:rFonts w:ascii="Times New Roman" w:hAnsi="Times New Roman" w:cs="Times New Roman"/>
            <w:sz w:val="24"/>
            <w:szCs w:val="24"/>
          </w:rPr>
          <w:fldChar w:fldCharType="separate"/>
        </w:r>
        <w:r w:rsidR="008550DB">
          <w:rPr>
            <w:rFonts w:ascii="Times New Roman" w:hAnsi="Times New Roman" w:cs="Times New Roman"/>
            <w:noProof/>
            <w:sz w:val="24"/>
            <w:szCs w:val="24"/>
          </w:rPr>
          <w:t>5</w:t>
        </w:r>
        <w:r w:rsidRPr="007F7292">
          <w:rPr>
            <w:rFonts w:ascii="Times New Roman" w:hAnsi="Times New Roman" w:cs="Times New Roman"/>
            <w:noProof/>
            <w:sz w:val="24"/>
            <w:szCs w:val="24"/>
          </w:rPr>
          <w:fldChar w:fldCharType="end"/>
        </w:r>
      </w:sdtContent>
    </w:sdt>
  </w:p>
  <w:p w14:paraId="47FE2C0D" w14:textId="4B0F7E22" w:rsidR="007F7292" w:rsidRPr="007F7292" w:rsidRDefault="007F729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1812D2"/>
    <w:multiLevelType w:val="multilevel"/>
    <w:tmpl w:val="79B4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6EB"/>
    <w:rsid w:val="00010F46"/>
    <w:rsid w:val="00045120"/>
    <w:rsid w:val="000667C8"/>
    <w:rsid w:val="00092DD1"/>
    <w:rsid w:val="000E2F82"/>
    <w:rsid w:val="001839C7"/>
    <w:rsid w:val="001B1748"/>
    <w:rsid w:val="001B4098"/>
    <w:rsid w:val="001C6F91"/>
    <w:rsid w:val="001F4015"/>
    <w:rsid w:val="00214838"/>
    <w:rsid w:val="00242843"/>
    <w:rsid w:val="00280ABB"/>
    <w:rsid w:val="002B65BC"/>
    <w:rsid w:val="002E5FF4"/>
    <w:rsid w:val="002F4F34"/>
    <w:rsid w:val="00305FA0"/>
    <w:rsid w:val="00324B05"/>
    <w:rsid w:val="00355DF0"/>
    <w:rsid w:val="00434C02"/>
    <w:rsid w:val="004413D5"/>
    <w:rsid w:val="004C07C9"/>
    <w:rsid w:val="004C603A"/>
    <w:rsid w:val="005120A0"/>
    <w:rsid w:val="00531D1E"/>
    <w:rsid w:val="005B2BF4"/>
    <w:rsid w:val="0061677E"/>
    <w:rsid w:val="00621B9F"/>
    <w:rsid w:val="00645C11"/>
    <w:rsid w:val="006A13A3"/>
    <w:rsid w:val="007678D0"/>
    <w:rsid w:val="007B0D15"/>
    <w:rsid w:val="007B6D03"/>
    <w:rsid w:val="007F7292"/>
    <w:rsid w:val="008550DB"/>
    <w:rsid w:val="00857C94"/>
    <w:rsid w:val="008D32E0"/>
    <w:rsid w:val="008D6B08"/>
    <w:rsid w:val="0095176C"/>
    <w:rsid w:val="009A7840"/>
    <w:rsid w:val="009B2364"/>
    <w:rsid w:val="009C2978"/>
    <w:rsid w:val="00A53DDC"/>
    <w:rsid w:val="00A77FDA"/>
    <w:rsid w:val="00A96F2E"/>
    <w:rsid w:val="00B04F72"/>
    <w:rsid w:val="00B17127"/>
    <w:rsid w:val="00B36E31"/>
    <w:rsid w:val="00BA38EF"/>
    <w:rsid w:val="00C00C94"/>
    <w:rsid w:val="00C31644"/>
    <w:rsid w:val="00C37927"/>
    <w:rsid w:val="00C519AB"/>
    <w:rsid w:val="00CD3BDA"/>
    <w:rsid w:val="00D15854"/>
    <w:rsid w:val="00D41DED"/>
    <w:rsid w:val="00D5597A"/>
    <w:rsid w:val="00D636B1"/>
    <w:rsid w:val="00E513BC"/>
    <w:rsid w:val="00EE02FD"/>
    <w:rsid w:val="00F16B32"/>
    <w:rsid w:val="00F4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37F49"/>
  <w15:chartTrackingRefBased/>
  <w15:docId w15:val="{348E7DDB-4284-4BBF-95B6-FA1262E1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0C94"/>
    <w:pPr>
      <w:ind w:left="720"/>
      <w:contextualSpacing/>
    </w:pPr>
  </w:style>
  <w:style w:type="paragraph" w:styleId="Header">
    <w:name w:val="header"/>
    <w:basedOn w:val="Normal"/>
    <w:link w:val="HeaderChar"/>
    <w:uiPriority w:val="99"/>
    <w:unhideWhenUsed/>
    <w:rsid w:val="007F72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292"/>
  </w:style>
  <w:style w:type="paragraph" w:styleId="Footer">
    <w:name w:val="footer"/>
    <w:basedOn w:val="Normal"/>
    <w:link w:val="FooterChar"/>
    <w:uiPriority w:val="99"/>
    <w:unhideWhenUsed/>
    <w:rsid w:val="007F72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98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5</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dc:creator>
  <cp:keywords/>
  <dc:description/>
  <cp:lastModifiedBy>James Mulwa</cp:lastModifiedBy>
  <cp:revision>3</cp:revision>
  <dcterms:created xsi:type="dcterms:W3CDTF">2018-09-06T05:58:00Z</dcterms:created>
  <dcterms:modified xsi:type="dcterms:W3CDTF">2018-09-14T02:13:00Z</dcterms:modified>
</cp:coreProperties>
</file>